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rozciągną pokrowiec z fioletu nad stołem na chleb obecności, ułożą na nim misy, czasze, kielichy i dzbany do ofiar z płynów oraz chleb, który będzie na nim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pokładnych również przykryją tkaniną z błękitu i położą na nim misy, czasze, przystawki i kubki do nalewania; a będzie na nim nieustanny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chlebów pokładnych przykryją oponą hijacyntową, a położą na nim misy, i przystawki, i kubki, i czasze do nalewania; a chleb ustawicznie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też pokładania obwiną przykryciem z hiacyntu i pokładą z nim kadzidlnice i możdżerzyki, kubki i czasze do lania ofiar mokrych; chleb zawsze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stołem pokładnym rozciągną tkaninę z fioletowej purpury, na której położą misy, czasze, patery i dzbany do ofiar płynnych; chleb ustawicznej ofiary winien się również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pokładny nałożą sukno z błękitnej purpury i położą na nim misy i czasze, puchary i dzbany do ofiar z płynów; także stałe chleby pokładne będą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chlebów pokładnych położą tkaninę z fioletowej purpury. Na nim zaś położą misy, czary, puchary oraz kielichy do ofiar płynnych; także chleb ofiary nieustannej ma się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stół chlebów poświęconych przykryją nakryciem z fioletowej purpury i położą na wierzchu misy, czasze, tace i dzbany na ofiary płynne. Znajdzie się na nim również chleb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składanych Bogu przykryją również nakryciem z ciemnej purpury i umieszczą na nim misy, czasze, tace i dzbany do ofiar z płynów. Chleb wieczystej ofiary także będzie się na nim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stole [chlebów] obecności rozciągną pokrowiec z niebieskiej [wełny] i położą na nim misę, łyżki, puchar i dzban na [wino] daru wylania. A chleb [obecności] stale będzie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stole wystawnym rozłożą zasłonę z błękitu oraz położą na nim misy, kadzielnice, dzbany i czasze do nalewania; powinien być na nim jego ustawiczny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rozciągną niebieską tkaninę na stole chlebów pokładnych, i położą na nim miski i kielichy, i czasze, i dzbany na ofiarę płynną; i ma być na nim stały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2024-04-30T00:57:11Z</dcterms:modified>
</cp:coreProperties>
</file>