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niech się powstrzyma od wina oraz piwa,* niech nie pije octu winnego ani octu piwnego, niech też nie pije żadnego soku z winogron i nie je winogron świeżych ani winogron suszonych.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3:3&lt;/x&gt;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2024-04-28T04:33:51Z</dcterms:modified>
</cp:coreProperties>
</file>