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swego oddzielenia będzie on poświęcony*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święty dla.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2024-04-27T23:01:19Z</dcterms:modified>
</cp:coreProperties>
</file>