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2"/>
        <w:gridCol w:w="194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 anioła, który rozmawiał ze mną: Dokąd one niosą efę?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2024-05-01T22:21:02Z</dcterms:modified>
</cp:coreProperties>
</file>