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widzisz? — padło pytanie. Widzę, jak wyłania się zwój — odpowiedziałem. — Ma dwadzieścia łokci długości i dziesięć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latający zwój, jego długość dwadzieścia łokci, a jego szerokość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 księgę lecącą, której długość na dwadzieścia łokci, a szerokość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Ja widzę księgę latającą: dłuża jej dwadzieścia łokiet, a szerza jej dziesięć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[anioł]: Co widzisz? Odpowiedziałem: Widzę zwój długości dwudziestu łokci i szerokości dziesięciu łokci unoszący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anioł: Co widzisz? Ja odpowiedziałem: Widzę unoszący się zwój dwadzieścia łokci długi i dziesięć łokci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Co widzisz? Odpowiedziałem: Widzę lecący zwój długości dwudziestu łokci i szerokości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„Co widzisz?”. Odpowiedziałem: „Widzę unoszący się zwój, dwadzieścia łokci długi i dziesięć łokci szeroki”.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widzisz?” Odparłem: ”Widzę latający zwój; długość jego dwadzieścia łokci, a szerokość dziesięć łokci”.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 ти бачиш? І я сказав: Я бачу серп, що летить, довжиною двадцять ліктів і шириною 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Co widzisz? A odpowiedziałem: Widzę unoszący się zwój, długi na dwadzieścia łokci i szeroki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mnie: ”Co widzisz? ”A ja powiedziałem: ”Widzę lecący zwój, długości dwudziestu łokci i szerokości dziesięciu łokci”.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2024-05-01T18:24:08Z</dcterms:modified>
</cp:coreProperties>
</file>