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skarb ukryty w roli. Człowiek, który go znalazł, ukrył go, odszedł ucieszony, sprzedał wszystko, co posiadał, i nabył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królestwo niebieskie jest podobne do skarbu ukrytego w polu, który człowiek znalazł i ukrył. Uradowany nim poszedł, sprzedał wszystko,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skarbowi skrytemu w roli, który znalazłszy człowiek skrył, i od radości, którą miał z niego, odchodzi, i wszystko, co ma, sprzedaje, i kupuje onę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skarbowi skrytemu w rolej, który nalazszy człowiek, skrył. A od radości jego odchodzi i wszytko, co ma, przedaje, a onę rolą kupuje.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roli. Znalazł go pewien człowiek i ukrył ponownie. Uradowany poszedł, sprzedał wszystko, co miał, i kupił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ukrytego w roli skarbu, który człowiek znalazł, ukrył i uradowany odchodzi, i sprzedaje wszystko, co ma, i kupuje oną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do skarbu ukrytego w ziemi. Znalazł go pewien człowiek i z powrotem ukrył. Uradowany tym idzie, sprzedaje wszystko, co ma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polu. Znalazł go pewien człowiek. Ukrył go z powrotem i bardzo uradowany odszedł.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jest podobne do skarbu ukrytego na polu. Gdy znalazł go pewien człowiek, zakrył z powrotem. Potem poszedł uradowany, sprzedał wszystko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jest jak ukryty w ziemi skarb. Człowiek, który go znalazł, zakopuje go z powrotem, odchodzi uradowany, wyprzedaje się ze wszystkiego i kupuje tamto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skarbu ukrytego w ziemi. Człowiek, który go znalazł, ukrył go znowu. Uradowany idzie i sprzedaje wszystko, co ma,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скарбу, схованого на полі, який людина, знайшовши, ховає і з тієї радости йде та продає все, що має, й купує те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królewska władza niebios skarbcowi od przedtem ukrytemu w polu, który znalazłszy niewiadomy człowiek ukrył, i od tej rozkoszy swojej prowadzi się pod tym zwierzchnictwem i sprzedaje wszystkie rzeczy te które ma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skarbu ukrytego w roli, który gdy człowiek znalazł, ukrył, i rozradowany nim, odchodzi oraz sprzedaje wszystko co ma, i kupuje ową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skarb ukryty na polu. Znalazł go pewien człowiek, ukrył ponownie, a potem rozradowany poszedł,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jest podobne do skarbu ukrytego w polu, który człowiek znalazł i ukrył; i przejęty radością idzie i sprzedaje to, co ma, i kupuje owo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znalezionego na polu—mówił Jezus. —Ten, kto go odkrył, ukrył go ponownie i z radości poszedł sprzedać wszystko, co posiadał, aby kupić to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2024-04-27T08:55:00Z</dcterms:modified>
</cp:coreProperties>
</file>