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67"/>
        <w:gridCol w:w="4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Urodziny zaś, które stały się ― Heroda zatańczyła ― córka ― Herodiady na ― środku i urzekła ― Heroda,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Urodziny zaś gdy są prowadzone Heroda zatańczyła córka Herodiady na środku i spodobała się Herodowi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czasie urodzin Heroda córka Herodiady* zatańczyła na środku i urzekła Heroda,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urodzin zaś, (które się stały), Heroda, zatańczyła córka Herodiady na środku i przypodobała się Herodowi.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Urodziny zaś gdy są prowadzone Heroda zatańczyła córka Herodiady na środku i spodobała się Herodowi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Salome, córka Herodiady z pierwszego małżeństwa.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2024-04-28T16:50:36Z</dcterms:modified>
</cp:coreProperties>
</file>