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na wieczną karę, sprawiedliwi zaś do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w karę wieczną, zaś sprawiedliwi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ludzie, by ponieść wieczną karę, sprawiedliwi zaś wkroczą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męki wieczne,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 na męki wieczne; ale 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wieczną karę,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na kaźń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karę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wieczną mękę, a sprawiedliwi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ci odejdą na wieczną karę, a sprawiedliwi do wiecznego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Zostaną oni skazani na zagładę, natomiast ci, co spełniają wolę Boga, otrzymają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wejdą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підуть ті на вічну муку, а праведники - на життя вічне.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właśnie do karania eonowego, ci zaś przestrzegający reguł cywilizacji do życia organicznego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ci pójdą na wieczne odcięcie; a sprawiedliwi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na wieczne karanie, lecz ci, którzy czynili to, czego chce Bóg, pójdą do życia wiecznego".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odejdą w wieczne odcięcie, prawi zaś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wieczne potępienie, prawi zaś—do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19:29&lt;/x&gt;; &lt;x&gt;500 3:15-16&lt;/x&gt;; &lt;x&gt;500 5:29&lt;/x&gt;; &lt;x&gt;520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2024-04-29T03:02:38Z</dcterms:modified>
</cp:coreProperties>
</file>