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niosący pokój, gdyż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czyniący pokój, ponieważ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czyniący; albowiem oni synami Bożymi nazwani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pokój czyniący, abowiem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wprowadzają pokój, albowiem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czyniący, albowiem oni synami Bożymi będą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krzewią pokój, bo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zabiegają o pokój, ponieważ oni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wprowadzają pokój, bo oni nazwani zostaną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krzewicielami pokoju, bo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doprowadzają do pokoju, albowiem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миротворці, бо вони синами Божими будуть названі.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pokój, że oni niewiadomi synowie niewiadomego boga będą 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dostają pokój, bowiem oni zostaną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czyniący pokój! Bo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pokojowo usposobieni, gdyż oni będą nazwani ʼsynami Bożymiʼ.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wprowadzają pokój, bo zostaną nazwani dziećmi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2024-04-29T00:24:59Z</dcterms:modified>
</cp:coreProperties>
</file>