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kłopoczą się narody. Wasz Ojciec w niebie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Wie bowiem wasz Ojciec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tego wszystkiego poganie szukają; wieć bowiem Ojciec wasz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wszytkiego poganie pilnie szukają. Abowiem Ociec wasz niebieski wie, że tego wszytkiego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Przecież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tego wszystkiego poganie szukają; albowiem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Wasz Ojciec w niebie zna bowiem wszystkie wasze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Przecież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 to wszystko zabiegają poganie. A 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 tym właśnie uganiają się ludzie tego świata. Wasz Ojciec w niebie wie, czego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zabiegają poganie. A 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цього всього погани шукають. Знає бо ваш Батько небесний, що цього всього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te właśnie rzeczy te wiadome narody z natury wzajemnie razem żyjące szukają na dodatek; wie od przeszłości bowiem ojciec wasz, ten niebiański, że potrzebujecie tych właśnie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gdyż wie wasz Ojciec niebiański,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poganie skupiają uwagę na tych wszystkich sprawach.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narody. Przecież wasz Ojciec niebiański wie, że wszystkich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2024-04-29T03:30:53Z</dcterms:modified>
</cp:coreProperties>
</file>