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0"/>
        <w:gridCol w:w="5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po wypełnieniu się dni jego urzędowania,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stało się, jak wypełniły się dni służby (kapłańskiej) jego, odszedł do domu jego.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jak zostały wypełnione dni publicznego dzieła jego odszedł do domu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Następnie, gdy dobiegły końca dni jego posługi, udał się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skończyły się dni jego posługi, 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się wypełniły dni posługiwania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się, gdy się wypełniły dni urzędu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upłynęły dni jego posługi kapłańskiej, powrócił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minęły dni jego służby,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skończyły się dni jego posługi kapłańskiej,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skończył się czas jego służby,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się skończyły dni jego liturgicznej służby, wrócił do swojego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upływie okresu służby wrócił do domu.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czas jego służby w świątyni dobiegł końca, powrócił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скінчилися дні його служби, він пішов до своєї оселі.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tak jak zostały przepełnione dni tej publicznej służby władzy jego, odszedł do domu swego.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wypełniły się dni jego służby, że odszedł do swojego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zakończył się jego dyżur w służbie świątynnej, wrócił do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dopełniły się dni jego publicznej służby, poszedł do swego domu.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 pozostał w świątyni jeszcze kilka dni i dopiero po zakończeniu swojej kapłańskiej służby powrócił do domu.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2024-04-25T00:43:16Z</dcterms:modified>
</cp:coreProperties>
</file>