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zgodnie z tym wszystkim, co my tu dzisiaj czynimy, każdy wszystko, co uzna za prawe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2024-04-30T05:46:46Z</dcterms:modified>
</cp:coreProperties>
</file>