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szabatu. Święć go tak, jak rozkazał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tak jak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sobotniego, abyś go święcił,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sobotny, abyś ji święcił, jakoć przykazał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zważał na szabat, aby go święcić, jak ci nakazał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sabatu, aby go święcić, jak rozkazał ci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szabatu, aby go uświęcać. Tak, jak nakazał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należycie go świętować, bo tak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święcenia dnia szabatu, jak ci to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dnia Szabatu, aby go uświęcać, tak jak Bóg, twój Bóg, nakazał ci [przy Mara, zanim dał wam Torę].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Зберігатимеш день суботний, щоб його освятити, так як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jak ci rozkazał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ʼZachowując dzień sabatu, by go uważać za święty, tak jak ci nakazał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2024-04-28T07:39:32Z</dcterms:modified>
</cp:coreProperties>
</file>