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czyli z tej samej miejscowości, co Andrzej i 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był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pochodził z Betsaidy, rodzinnego 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був з Витсаїди, з міста Андрія і Петра.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Filippos od Bethsaidy, z miasta Andreasa i Petrosa.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Beit-Caidy, miasta Andrzeja i 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pochodził z Betsaidy, rodzinnego miasteczka Andrzeja i 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2024-03-29T12:32:17Z</dcterms:modified>
</cp:coreProperties>
</file>