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5"/>
        <w:gridCol w:w="4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Te ― wypowiedzi nie są opętanego przez demona. Czy demon może ślepym oczy otworzyć?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są który jest opętany przez demona czy demon może niewidomym oczy otwierać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mówili: To nie są słowa opętanego.* Czy demon może otwierać niewidomym oczy?**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 słowa nie (są) opętanego. Czy demon może ślepych oczy otworzyć?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te wypowiedzi nie jest (są) który jest opętany przez demona czy demon może niewidomym oczy otwierać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opętanego, δαιμονιζομένου, „zdemonizowanego”; par. do wyrażenia: ma demona, δαιμόνιον ἔχει, w w. 20.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2024-04-19T13:54:47Z</dcterms:modified>
</cp:coreProperties>
</file>