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5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Kobieto, czemu płaczesz? Kogo szukasz? Owa myśląc, że ― ogrodnik jest, mówi Mu: Panie, jeśli Ty wyniosłeś Go, powiedz mi gdzie połozyłeś Go,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dlaczego płaczesz kogo szukasz ona myśląc że ogrodnik jest mówi Mu Panie jeśli Ty przeniosłeś Go powiedz mi gdzie Go położyłeś a ja Go zabiorę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ją pyta: Kobieto! Dlaczego płaczesz?* Kogo szukasz? Ona, przekonana, że to jest ogrodnik, mówi Mu: Panie! Jeśli to ty Go przeniosłeś, powiedz mi, gdzie Go złożyłeś, a ja Go zabiorę.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dlaczego płaczesz? Kogo szukasz?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 uważając, że ogrodnik jest, mówi mu: Panie, jeśli ty wyniosłeś go, powiedz mi, gdzie położyłeś go, i ja go zabiorę.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dlaczego płaczesz kogo szukasz ona myśląc że ogrodnik jest mówi Mu Panie jeśli Ty przeniosłeś Go powiedz mi gdzie Go położyłeś a ja Go zabiorę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2024-04-25T05:02:39Z</dcterms:modified>
</cp:coreProperties>
</file>