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pobiegła do miasta i zaczęła rozpowiadać: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kobieta swoje wiadro,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ona niewiasta wiadro swoje, a szła do miasta i rzekła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tedy wiadro swe niewiasta i szła do miasta, i mówiła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swój dzban i odeszła do miasta. I mówiła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tymczasem pozostawiła swój dzban, pobiegła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pozostawiła dzban,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naczynie do czerpania, wróciła do swojej miejscowości i zaczęła namawiać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dzban, poszła do miasta i powiedziała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 i pobiegła do wsi, by powiedzieć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dzban i poszła do miasta. Tam mówi ludziom: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жінка лишила своє відро, пішла до міста й каже людям: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Puściła od siebie więc to naczynie na wodę swoje ta kobieta i odeszła do miasta i powiada wiadomym człowiekom: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zostawiła swój dzban, odeszła do miasta i mówi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zostawiła stągiew na wodę i poszła z powrotem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więc zostawiła dzban na wodę i poszła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zostawiła dzban i pobiegła do miasteczka, wołając: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2024-04-27T18:10:17Z</dcterms:modified>
</cp:coreProperties>
</file>