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0"/>
        <w:gridCol w:w="3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wyróbowując go; sam bowiem wiedział, co zamierzał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zaś, aby go wypróbować; sam bowiem już wiedział, co ma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wypróbowując go, sam bowiem wiedział, co miał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poddając próbie go sam bowiem wiedział co miał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2024-04-28T18:26:14Z</dcterms:modified>
</cp:coreProperties>
</file>