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coś w ukryciu czyni,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pragnie on w otwartości być. Jeśli te czynisz, pokaż wyraźnie siebie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czyni nic w ukryciu, jeśli zależy mu na jawności. Skoro te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coś w ukryciu czyni, a szuka on w jawności być. Jeśli to czynisz, uczyń widocznym siebie światu.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2024-04-27T10:06:11Z</dcterms:modified>
</cp:coreProperties>
</file>