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oraz arcykapłani usłyszeli te słowa, wpadli w zakłopotanie; nie mieli pewności, co się stało z 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najwyższy kapłan i dowódca straży świątynnej oraz naczelni kapłani usłyszeli te słowa, zastanawiali się, co z 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i najwyższy kapłan, i hetman kościelny, i przedniejsi kapłani wątpili o nich,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urząd kościelny i przedniejszy kapłani, wątpili o nich, co by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 i arcykapłani usłyszeli te słowa, zachodzili w głowę, co się z nimi stać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nimi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wyżsi kapłani usłyszeli to, nie mogli zrozumieć,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straży świątynnej i arcykapłani usłyszeli te słowa, poczuli z ich powodu niepokój, bo nie rozumieli,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dowódca straży świątynnej i arcykapłani nie mogli pojąć,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dowódca straży świątynnej i arcykapłani, nie mogli pojąć,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почули ці слова [священик], начальник охорони храму і архиєреї, збентежилися, - що б то все означало?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arcykapłan oraz rządca Świątyni usłyszeli te słowa, byli odnośnie nich w kłopocie, co by to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i główni kohanim to usłyszeli, stropili się, nie wiedząc, co się teraz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zarówno przełożony świątyni, jak i naczelni kapłani usłyszeli te słowa, wpadli w zakłopotanie,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i najwyżsi kapłani, słysząc to, zastanawiali się, co mogło się z nimi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2024-04-29T00:35:47Z</dcterms:modified>
</cp:coreProperties>
</file>