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z nich spadający jedynie zaś którzy są zanurzeni byli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bowiem z nich jeszcze nie zstąpił, byli jedynie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na nikogo (z) nich (spadł), jedynie zaś zanurzeni byli w imię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na nikogo (z) nich spadający jedynie zaś którzy są zanurzeni byli w imię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6:3&lt;/x&gt;; &lt;x&gt;550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2024-04-29T02:53:48Z</dcterms:modified>
</cp:coreProperties>
</file>