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obchodząc wszystkie miasta,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Azocie, a obchodząc wszystkie miasta, głosił ewangelię,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aż w Azocie jest znaleziony, a chodząc kazał Ewangieliję po wszystkich miastach, aż przyszedł do 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znalezion jest w Azocie. A przechodząc, opowiadał Ewanielią wszytkim miastom, aż przyszedł do Cezaryjej.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znalazł się w Azocie i głosił Ewangelię, przechodząc przez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 i obchodząc wszystkie miasta, zwiastował dobrą nowinę,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wędrując, głosił Dobrą Nowinę po wszystkich miastach,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Azocie. Głosił Ewangelię w wielu miastach i dotarł aż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znalazł się pod Azotem. Obchodząc wszystkie miasta, głosił ewangelię. Tak dotarł aż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w Aszdodzie, a idąc z miasta do miasta głosił Dobrą Nowinę, aż dotarł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опинився в Азоті. Проходячи, благовістив усім містам, доки не прийшов до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został przypadkiem napotkany przed Azotem. A przechodząc, głosił on dobrą nowinę wszystkim miastom,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pojawił się w Aszdodzie i dalej głosił Dobrą Nowinę, obchodząc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Aszdodzie i przemierzając ten teren, oznajmiał dobrą nowinę wszystkim miastom,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Azocie. I kierując się w stronę Cezarei, głosił dobrą nowinę we wszystkich tamtejszych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2024-04-28T22:29:34Z</dcterms:modified>
</cp:coreProperties>
</file>