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według Boga smutek nawrócenie ku zbawieniu nieżałowanemu sprawuje ten zaś świata smutek śmierć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smutek, który jest według Boga, wywołuje opamiętanie,* którego się nie żałuje, a które prowadzi do zbawienia; natomiast smutek światowy sprawia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 według Boga smutek zmianę myślenia* ku zbawieniu nieżałowanemu wypracowuje; (ten) zaś świata smutek śmierć sprawia.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według Boga smutek nawrócenie ku zbawieniu nieżałowanemu sprawuje (ten) zaś świata smutek śmierć sprawia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26:75&lt;/x&gt;; &lt;x&gt;490 15:17-24&lt;/x&gt;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Przykładem tego może być Judasz.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27:3-5&lt;/x&gt;; &lt;x&gt;650 12:17&lt;/x&gt;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2024-05-04T05:20:43Z</dcterms:modified>
</cp:coreProperties>
</file>