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6"/>
        <w:gridCol w:w="5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do jakiego czasu dziedzic niemowlę jest nic przewyższa niewolnika pan wszystkich będąc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mówię: Tyle czasu, ile dziedzic* jest małym dzieckiem,** niczym się nie różni od niewolnika, chociaż jest panem wszystkiego,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zaś, do jakiego czasu dziedziczący niemowlęciem jest, nic (nie) różni się (od) niewolnika, panem wszystkich będąc,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do jakiego czasu dziedzic niemowlę jest nic przewyższa niewolnika pan wszystkich będąc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Powiem jeszcze, że dopóki dziedzic jest małym dzieckiem, to choć jest panem wszystkiego, nie różni się od niewolnika.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więc: Dopóki dziedzic jest dzieckiem, niczym się nie różni od sługi, chociaż jest panem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tedy: (bracia!) Pokąd dziedzic jest dziecięciem, nic nie jest różny od sługi, panem będąc wszystkiego;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mówię: jako długo dziedzic jest dziecięciem, nic nie jest różny od sługi, będąc panem wszytkiego,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mówię: Jak długo dziedzic jest nieletni, niczym się nie różni od niewolnika, chociaż jest właścicielem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mówię: Dopóki dziedzic jest dziecięciem, niczym się nie różni od niewolnika, chociaż jest panem wszystkiego,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Powiem jeszcze, że jak długo dziedzic jest małoletni, niczym się nie różni od niewolnika, choć jest panem wszystkiego,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i to wam powiem: Jak długo dziedzic jest dzieckiem, nie różni się od niewolnika, choć jest panem wszystkiego;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jeszcze do tego się odwołam: Jak długo dziedzic jest niepełnoletni, niczym się nie różni od niewolnika, choć jest panem wszystkiego,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mówię, dopóki spadkobierca nie jest pełnoletni, niczym nie różni się od sługi, jakkolwiek jest panem nad całą spuścizną.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powiadam, że dopóki spadkobierca jest małoletni, w niczym nie różni się od niewolnika. Choć jest panem wszystkiego,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кажу я: доки спадкоємець малолітній, він нічим не відрізняється від раба, хоч і є паном усього.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mówię, do jakiego czasu dziedzic jest niemowlęcy będąc panem wszystkich, nie różni się nic od sługi,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 mi o to, że póki dziedzic jest niepełnoletni, nie różni się od niewolnika, mimo że jest prawowitym właścicielem majątku,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powiadam, że dopóki dziedzic jest niemowlęciem, wcale się nie różni od niewolnika, chociaż sam jest panem wszystkiego;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spadkobierca jest nieletni, prawie nie różni się od sługi, chociaż jest właścicielem wszystkiego.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małym dzieckiem, νήπιός, tj. dzieckiem do czwartego roku życia; &lt;x&gt;550 4:1&lt;/x&gt;L.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2024-04-29T19:00:15Z</dcterms:modified>
</cp:coreProperties>
</file>