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Piękną zaś rzeczą jest zabiegać w dobrej sprawie – zawsze, a nie tylko wtedy, gdy jestem pośród was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 zaś współzawodniczyć ze sobą w pięknym każdej chwili, i nie jedynie podczas być obecnym ja* przy was,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zaś być współzawodniczącym w dobrym zawsze i nie jedynie w być obecnym ja wśród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obecnym ja" - składniej: "podczas mojej obecności".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2024-04-29T18:50:16Z</dcterms:modified>
</cp:coreProperties>
</file>