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6"/>
        <w:gridCol w:w="4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więc go w Panu z wszelką radością, i ― takich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cennych miejscie,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więc go w Panu z całą radością i takich jako cennych miejcie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zatem w Panu z wszelką radością i miejcie takich (ludzi) w poszanowaniu,*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więc go w Panu z całą radością, i takich (jako) cennych miejcie,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więc go w Panu z całą radością i takich (jako) cennych miejcie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zatem w Panu z wielką radością. Szanujcie takich ludzi,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więc w Panu z całą radością i miejcie takich w poszanowaniu;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Przyjmijcież go tedy w Panu ze wszystkiem weselem; a takich w poczciwości miejcie;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Przyjmicie go tedy w Panu z wszelakim weselem, a takowe we czci miejcie: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więc go w Panu z całą radością! A takich jak on otaczajcie czcią,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więc w Panu z wielką radością i miejcie takich ludzi w poszanowaniu,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w Panu z największą radością i takich ludzi jak on poważajcie,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w Panu z wielką radością i takim jak on okazujcie szacunek,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go zatem w Panu z całą radością i tego rodzaju [ludzi] szanujcie.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go więc po bratersku, z radością i szanujcie takich ludzi, jak on;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zatem w Panu z całą radością i miejcie takich (jak on) w poszanowaniu.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Прийміть же його в Господі з повною радістю - і шануйте таких,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całą radością przyjmijcie go w Panu oraz miejcie takich w poważaniu;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Przywitajcie go więc radośnie w Panu, czcijcie takich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zgodnie ze zwyczajem serdecznie przyjmijcie go w Panu z całą radością; i zawsze ceńcie takich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z radością i okazujcie uznanie takim jak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16:16&lt;/x&gt;; &lt;x&gt;590 5:12-13&lt;/x&gt;; &lt;x&gt;610 5:17&lt;/x&gt;; &lt;x&gt;650 13:17&lt;/x&gt;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2024-05-01T17:24:23Z</dcterms:modified>
</cp:coreProperties>
</file>