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2"/>
        <w:gridCol w:w="58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zawsze, gdy się o was modlimy,*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Ojcu* Pana naszego, Jezusa Pomazańca, każdej chwili za was modląc się,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Pomazańca zawsze za was modląc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naszego Pana Jezusa Chrystusa, nieustannie modląc się za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 Dziękujemy Bogu i Ojcu Pana naszego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czynimy Bogu, Ojcu Pana naszego, Jezusa Chrystusa, zawsze, ilekroć modlimy się za was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Pana naszego, Jezusa Chrystusa, zawsze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Zawsze, gdy się modlimy, dziękujemy za was Bogu, Ojcu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modląc się za was nieustannie.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ilekroć za was modlimy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Zawsze za was dziękuję w modlitwach Bogu, Ojcu naszego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Nieustannie zanosimy za was modlitwę dziękczynną do Boga, Ojca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Дякуємо Богові, Батькові нашого Господа Ісуса Христа; завжди молячись за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 Jezusa Chrystusa, zawsze modląc się za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się modlimy, zawsze składamy za was dzięki Bogu, Ojcu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Dziękujemy Bogu, Ojcu naszego Pana, Jezusa Chrystusa, zawsze, gdy się za was modlimy,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się za was modlimy, dziękujemy Bogu—Ojcu naszego Pana, Jezusa Chrystusa, za to, że was powołał.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1:16&lt;/x&gt;; &lt;x&gt;570 1:3-4&lt;/x&gt;; &lt;x&gt;590 1:2-3&lt;/x&gt;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 zamiast "Bogu, Ojcu": "Bogu i Ojcu".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2024-04-25T19:25:00Z</dcterms:modified>
</cp:coreProperties>
</file>