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6"/>
        <w:gridCol w:w="3892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Chasar-Gada, i Cheszmon, i 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Hasar-Gadda, Cheszmon,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Asorgadda, i Hessemon, i Betfalet;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Asergadda, i Hassemon i Betfelet,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Chacer-Gadda,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Асерґадда і Ветфалет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Hacar Gadda, Heszmon i Beth Peleth,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Chacar-Gadda, i Cheszmon, i 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2024-05-19T02:21:46Z</dcterms:modified>
</cp:coreProperties>
</file>