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rozgłosisz tę naszą sprawę, to będziemy wolni od przysięgi, którą nas związałaś.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2024-04-29T07:36:40Z</dcterms:modified>
</cp:coreProperties>
</file>