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jest prawdziwym zyskiem, jeżeli łączy się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jestci wielki zysk pobożność z przestawaniem na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wielki jest zysk pobożność z przestawaniem na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 połączeniu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pobożność jest wielkim zyskiem, jeżeli jest połączona z poprzestawaniem na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jeśli łączy się z poprzestaniem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pobożność jest wielkim zyskiem dla tego, kto zadowala się tym,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jest wielkim zyskiem pobożność, ale przy zadowoleniu się tym, co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religia wzbogaca człowieka, jeżeli umie on zadowalać się tym,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umiejąca poprzestać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багатство - побожність із задоволенням!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pobożność jest wielkim zyskiem pośród samowystarczalności.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prawdziwa religia istotnie przynosi wielkie bogactwa, lecz tylko tym, którym wystarcza to, co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jest ono źródłem wielkiego zysku – owo zbożne oddanie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pobożność prowadzi do bogactwa, ale bogactwo to polega na tym, że człowiek zadowala się tym, co już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2024-04-25T09:36:35Z</dcterms:modified>
</cp:coreProperties>
</file>