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Jakub,* ** sługa Boga*** i Pana Jezusa Chrystusa, do dwunastu pokoleń,**** które są w rozproszeniu:***** ****** Przywitanie!*******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[*Tytuł: Ἰάκωβου ἐπιστολή, B 2 (IV); brak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 Imię,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יַעֲקֹב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(ja‘aqow), zn. trzymajpięta.][**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w diasporze, ἐν τῇ διασπορᾷ, tj. poza granicami ojczyzny.][******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 26:33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 32:26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20:23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][*******Lub: Witajcie, χαίρειν,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שָלֹום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‎‎ (szalom).]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Jakub, Boga i Pana, Jezusa Pomazańca*, niewolnik, dwunastu plemionom, (tym)** w rozproszeniu, radować się***.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Boga i Pana Jezusa Pomazańca niewolnik dwunastu plemionom w rozproszeniu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znaczenie etymologiczne; normalnie już jak imię własne: "Chrystus".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Rodzajniki greckie były pierwotnie zaimkami wskazującymi.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Wyraz wzięty ze świeckich formuł epistolografii greckiej.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2024-04-20T00:21:11Z</dcterms:modified>
</cp:coreProperties>
</file>