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3"/>
        <w:gridCol w:w="3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odpuszczone są wam ― grzechy, dla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gdyż* ze względu na Jego imię** zostały wam odpuszczone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odpuszczone są wam grzechy z powodu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gdyż, ὅτι, por. &lt;x&gt;690 2:12&lt;/x&gt;, 13, 14, może mieć też zn. przyczynowe: 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25:11&lt;/x&gt;; &lt;x&gt;510 4:12&lt;/x&gt;; &lt;x&gt;510 10:43&lt;/x&gt;; &lt;x&gt;530 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2024-04-27T23:03:10Z</dcterms:modified>
</cp:coreProperties>
</file>