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obejrzał. Jeśli kochamy siebie nawzajem, ― Bóg w nas pozostaje i ― miłość Jego wydoskonalona w nas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jeśli kochamy się nawzajem, Bóg trwa w nas i Jego miłość w nas jest wydoskonalona.**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(nie) obejrzał. Jeśli miłujemy jedni drugich, Bóg w nas pozostaje i miłość jego w nas doskonała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1:18&lt;/x&gt;; &lt;x&gt;610 6:16&lt;/x&gt;;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2024-03-28T17:59:50Z</dcterms:modified>
</cp:coreProperties>
</file>