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pojął, że to był Anioł JAHWE, wykrzyknął: Ach, mój Wszechmocny JAHWE, przecież ja twarzą w twarz oglądałem Anioła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zrozumiał, że to był Anioł JAHWE, powiedział: Ach, Panie BOŻE! Widziałem bowiem Anioła JAHWE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Giedeon, iż to był Anioł Pański, rzekł: Ach, Panie Boże, czemużem widział Anioła Pańskiego twarzą w 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Gedeon, że był Anjoł PANSKI, rzekł: Ach, mój JAHWE Boże, iżem widział Anjoła PANSKIEGO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Gedeon, że to był Anioł Pański, i rzekł: Ach, Panie, Panie mój! Oto Anioła Pańskiego widziałem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przekonał się, że to był anioł Pański, rzekł: Ach, Panie, Boże mój, przecież to anioła Pańskiego oglądałem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JAHWE, i powiedział: Ach, Panie mój, Boże! Oto widziałem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JAHWE. Dlatego zawołał: „Biada mi, JAHWE mój, BOŻE! Widziałem przecież anioła JAHWE twarzą w twarz!”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poznał Gedeon, że był to anioł Jahwe. Dlatego zawołał Gedeon: - Biada mi, Panie mój, Jahwe, widziałem bowiem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відрубали копита коневі, амадарот його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poznał, że był to anioł WIEKUISTEGO. Po czym Gideon zawołał: Biada, Panie, WIEKUISTY! Przecież ujrzałem twarzą w twarz anioła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Gedeon uświadomił sobie, że był to anioł JAHWE. Gedeon od razu powiedział: ”Ach, Wszechwładny Panie, JAHWE, wszak widziałem anioła JAHWE twarzą w twarz!”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2024-04-28T11:49:33Z</dcterms:modified>
</cp:coreProperties>
</file>