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JAHWE i nazwał go: JAHWE jest pokojem. Po dziś dzień ołtarz ten stoi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Gedeon zbudował tam ołtarz dla JAHWE i nazwał go: JAHWE jest pokojem. Do dziś znajduje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zbudował tam Giedeon ołtarz Panu, i nazwał go: Pan pokoju; aż do dnia tego ten jeszcze jest w Efracie,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tam Gedeon ołtarz JAHWE i nazwał ji PANSKI pokój, aż do dnia dzisiejszego. A gdy był jeszcze w Efra, która jest domu Ezry,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dla Pana i nazwał go Pan- Pokój. Ołtarz ten znajduje się jeszcze dzisiaj w Ofra, [posiadłości]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Gedeon ołtarz Panu, i nazwał go: "Pan jest pokojem". Jest on jeszcze do dnia dzisiejszego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JAHWE i nazwał go: JAHWE jest pokojem. Znajduje się on jeszcze dzisiaj w Ofra, które należy do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ku czci JAHWE i nazwał go: JAHWE jest pokojem. Istnieje on w Ofra Abiezera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uczczenia Jahwe i nazwał go: ”Jahwe jest pokojem”. Aż do tego dnia znajduje się on jeszcze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благословенна буде з жінок Яіла жінка Хавера Кінея, з жінок в шатрах хай буде благословенна.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 zbudował tam ofiarnicę WIEKUISTEMU i ją nazwał – WIEKUISTY pokojem. Znajduje się ona po dzisiejszy dzień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JAHWE i nosi on nazwę Jehowa-Szalom, po dziś dzień. W dalszym ciągu jest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2024-04-28T10:12:44Z</dcterms:modified>
</cp:coreProperties>
</file>