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twój dom będzie jak dom Peresa,* którego Tamar** urodziła Judzie,*** dzięki potomstwu, które ci da JAHWE z tej dziewczyny.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Peres, ּ</w:t>
      </w:r>
      <w:r>
        <w:rPr>
          <w:rtl/>
        </w:rPr>
        <w:t>פֶרֶץ</w:t>
      </w:r>
      <w:r>
        <w:rPr>
          <w:rtl w:val="0"/>
        </w:rPr>
        <w:t xml:space="preserve"> (perets), czyli: wyłom.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Tamar, 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hof </w:t>
      </w:r>
      <w:r>
        <w:rPr>
          <w:rtl/>
        </w:rPr>
        <w:t>ידה</w:t>
      </w:r>
      <w:r>
        <w:rPr>
          <w:rtl w:val="0"/>
        </w:rPr>
        <w:t xml:space="preserve"> , czyli: pochwalony (niech będzie JHWH).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2024-04-28T19:53:38Z</dcterms:modified>
</cp:coreProperties>
</file>