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4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coraz bardziej rósł i był miły zarówno JAHWE, jak i ludziom.*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wciąż rósł, był miły JAHWE i lubiany przez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rósł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pacholę Samuel postępował a rósł, i podobał się tak Panu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młodzieniaszek Samuel postępował i rósł, i podobał się tak Panu, jako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zaś Samuel rósł i coraz bardziej podobał się tak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pacholę Samuel stale wzrastało i było miłe zarówno Panu,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zaś dorastał coraz bardziej i podobał się zarówno JAHWE, jak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Młody Samuel natomiast rósł i coraz bardziej podobał się JAHWE i 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młody Samuel wciąż wzrastał i znajdował łaskę zarówno u Jahwe,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хлопчина Самуїл ходив і ставав більший і (був) добрий і перед Господом і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młody Samuel rósł coraz bardziej, znajdując upodobanie zarówno u WIEKUISTEGO, jak i 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chłopiec Samuel rósł i coraz bardziej się podobał zarówno JAHWE, jak i 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2024-05-20T18:55:51Z</dcterms:modified>
</cp:coreProperties>
</file>