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Abiatara: Wiedziałem już tego dnia, bo był tam Doeg Edomita, że na pewno doniesie (o tym) Saulowi. To (właściwie) Ja otoczyłem* wszelką duszę z domu twojego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wyznał Abiatarowi: Wiedziałem już tamtego dnia, gdy zobaczyłem tam tego Edomitę, że na pewno doniesie o tym Saulowi. To ja ponoszę winę za śmierć wszystkich z rodu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powiedział do Abiatara: Wiedziałem już tego dnia, gdy był tam Doeg Edomita, że z pewnością doniesie o tym Saulowi. To ja spowodowałem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śmierć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osób domu twego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Abijatara: Wiedziałem onegoż dnia, gdyż tam był Doeg Edomczyk, że pewnie oznajmić miał Saulowi: Jam jest przyczyną śmierci wszystkich dusz domu ojca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Abiatarowi: Wiedziałem onego dnia, gdy tam był Doeg Idumejczyk, że pewnie miał powiedzieć Saulowi; jam jest winien śmierci wszystkich dusz ojca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wtedy do Abiatara: Wiedziałem to już wtedy, gdy był tam Doeg Edomita, że z pewnością doniesie o tym Saulowi. To ja obróciłem sprawę przeciw wszystkim osobom z rodu twego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Dawid do Ebiatara: Wiedziałem już w owym dniu, że Edomita, który tam był, doniesie o tym Saulowi. Ja spowodowałem śmierć wszystkich z rodziny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Abiatara: Wiedziałem tamtego dnia, że Doeg Edomita, który tam był, z pewnością doniesie Saulowi. Jestem odpowiedzialny za śmierć całego rodu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do niego: „Tamtego dnia zauważyłem, że Edomita Doeg był w Nob. Pomyślałem więc, że z pewnością doniesie o wszystkim Saulowi. Tak więc to ja jestem odpowiedzialny za śmierć wszystkich twoich bliskich.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 Ebjatarowi: - Już wtedy wiedziałem, że skoro jest tam Doeg, Edomita, to powiadomi on na pewno Saula. To ja ponoszę odpowiedzialność za śmierć wszystkich z rodu twego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Авіятарові: Знав я в тому дні, що Доик Сирієць, сповіщаючи, сповістить Саулові. Я винний за душі дому твого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powiedział do Abjatara: Już owego dnia wiedziałem, ponieważ był tam Edomita Doeg, że oznajmi o tym Saulowi; to ja spowodowałem śmierć tych wszystkich osób z domu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rzekł do Abiatara: ”Dobrze wiedziałem tego dnia – ponieważ był tam Doeg Edomita – że z pewnością doniesie Saulowi. To ja skrzywdziłem każdą duszę z domu twego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MT: otoczyłem, </w:t>
      </w:r>
      <w:r>
        <w:rPr>
          <w:rtl/>
        </w:rPr>
        <w:t>אָנֹכִי סַּבֹתִי</w:t>
      </w:r>
      <w:r>
        <w:rPr>
          <w:rtl w:val="0"/>
        </w:rPr>
        <w:t xml:space="preserve"> ; za G: εἰμι αἴτιος.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2024-04-29T13:16:19Z</dcterms:modified>
</cp:coreProperties>
</file>