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jego oczy zaczęły zaś słabnąć, tak że nie mógł już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wieczór. Heli leżał na swoim posłaniu. Wzrok miał bardzo słaby. Właściwie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a jego oczy już zaczęły słabnąć i nie mógł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onego, gdy Heli leżał na miejscu swojem, (a oczy jego już się były poczęły zaciemniać, i nie mógł dojrzeć.)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dnia niektórego, Heli leżał na miejscu swoim, a oczy jego zaćmiły się były i nie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Heli spał w zwykłym miejscu. Jego oczy zaczęły słabnąć i już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oczy jego zaś zaczęły słabnąć, i 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Heli leżał na swoim miejscu – jego wzrok zaś był już tak słaby, że nie mógł widzieć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kapłan Heli, którego wzrok już osłabł i był prawie niewidomy, spał na swoim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pewnego dnia, gdy Heli spał na swoim miejscu - jego oczy poczęły już słabnąć, tak że 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тому дні і Ілі сидів на свому місці і його очі почали ставати тяжкими, і він не міг бачити,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ów czas, gdy Eli spał na swoim zwykłym miejscu, a jego oczy zaczynały się przytępiać tak, że już 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Heli leżał na swoim miejscu; oczy jego słabły, już nie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2024-04-27T17:23:06Z</dcterms:modified>
</cp:coreProperties>
</file>