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wkroczyli do miasta, było ono spalone, a ich żony, synowie i córki —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ludzie przyszli do miasta, było ono spalone ogniem, a ich żony, synów i córki zabrano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i mężowie jego do miasta, oto, spalone było ogniem, a żony ich, i syny ich, i córki ich w niewolę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Dawid i mężowie jego do miasta i naleźli je spalone, i żony swe, i syny swe, i córki w niewolą zabrane,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ze swymi ludźmi powrócił do miasta, już było ono spalone, a żony ich,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wojownicy weszli do miasta, było ono spalone, a ich żony, ich synowie i córki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razem ze swoimi ludźmi przybyli do miasta, było ono spalone, a ich żony, synowie i córki –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i jego ludzie przybyli do miasta, zobaczyli, że miasto stoi w płomieniach, a ich żony,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i jego ludzie weszli do miasta, ujrzeli, że było ono spalone i że ich kobiety, ich synowie i córki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і його мужі до міста, і ось воно спалене огнем, а їхні жінки і їхні сини і їхні дочки взяті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Dawid, wraz ze swoimi ludźmi, przybył do miasta – było ono spalone, zaś ich żony, synowie i córki uprowadzone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ze swoimi ludźmi do miasta, oto było spalone ogniem, a ich żony oraz synowie i córki zostali uprowadzeni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2024-05-05T11:09:13Z</dcterms:modified>
</cp:coreProperties>
</file>