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1"/>
        <w:gridCol w:w="3439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obszary należące do Kenitów i Kenizytów, Kadmonitów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Kenitów, Kenizytów i Kadmonitów;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Kenejczyka, i Kenezejczyka, i Kadmonejczyka.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Cynejczyki i Cenezejczyki, i Cedmonejczyki,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Kenitami, Kenizzytami, Kadmonitami,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Kenitów, Kenizzytów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Kenitów, Kenizytów, 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[Dam] Kenitów, Kenizytów, Kedmonitów,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[Ziemie] Keninitów, Kenizytów,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Кенеїв і Кенезеїв і Кедмонеїв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Kanejczyka, Kenizejczyka, Kadmonejczyka;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2024-04-28T06:43:28Z</dcterms:modified>
</cp:coreProperties>
</file>