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3334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Lot powiedział do nich: Nie, moi panowie!*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Lot zaczął prosić: Panie, nie dam rady!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 powiedział do nich: O nie,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 rzekł do nich: Nie tak, proszę, panowie moi;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Lot do nich: Proszę, Panie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Lot rzekł do nich: Nie,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 rzekł do nich: Nie,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Lot powiedział do nich: Nie,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im odrzekł: „O nie,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rzekł do nich: - O nie,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Lot: Proszę - nie! Mój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Лот до них: Прохаю Господи,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 do nich powiedział: O, nie,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Lot powiedział do nich: ”Nie tak, proszę, Jehowo!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Nie, Panie!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2024-05-20T19:19:37Z</dcterms:modified>
</cp:coreProperties>
</file>