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Upiły zatem swego ojca winem również tej nocy i wstała młodsza, i położyła się z nim, a nie wiedział ani o jej położeniu się, ani o 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2024-06-03T01:49:44Z</dcterms:modified>
</cp:coreProperties>
</file>