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zobaczyła studnię z wodą, poszła więc i napełniła wodą bukłak, i dała chłopcu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2024-04-27T18:35:39Z</dcterms:modified>
</cp:coreProperties>
</file>