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tutaj u źródła. Niedługo córki mieszkańców tego miasta wyjdą naczerpać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studni, a córki mieszkańców tego miasta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studni, a córki obywateli miasta tego wyjdą czerpać 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blisko studnie, a córki obywatelów tego miasta wynidą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stoję przy źródle i gdy córki mieszkańców tego miasta wychodzą, aby czerpać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mieszkańców tego miasta wychodzą, aby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młode mieszkanki miasta wychodzą, aby zaczerpnąć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teraz przy źródle, a córki mieszkańców tego miasta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dziewczyna, której powiem: ”Przechyl dzban, abym mógł się napić”, odpowie: ”Pij! Napoję też twoje wielbłądy” - niech ona będzie właśnie tą, którą przeznaczyłeś dla twego sługi Izaaka. Niech po tym poznam,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stanąłem przy źródle wody, a córki mieszkańców miasta wychodzą, by naczerpać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біля криниці води, дочки ж тих, що живуть у місті, виходять зачерпнути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wody, a córki mieszkańców tego miasta wychodzą,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wody, a córki mieszkańców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2024-05-05T19:13:32Z</dcterms:modified>
</cp:coreProperties>
</file>