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przyrządził posiłek. Ezaw akurat przyszedł z pola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ugotował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potrawę,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sobie Jakób potrawę, a na ten czas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Jakob kaszę. Do którego przyszedwszy Ezaw z pola spracowany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gotował jakąś potrawę, nadszedł z pola Ezaw bardzo znużony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przyrządził Jakub potrawę, a 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ugotował potrawę, 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Jakub przyrządzał jakąś potrawę, Ezaw wrócił z pola zmęczony i 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kiedy Ezaw powrócił bardzo znużony z pola, Jakub przyrządzał jakąś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ugotował potrawę i przyszedł Esaw z pola, a był wyczerpany.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Зварив же Яків варене. Прийшов же Ісав з долини обезсилений,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Jakób nagotował potrawę, a Esaw przyszedł znużony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gotował jakąś potrawę, gdy Ezaw przyszedł z pola i był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2024-04-27T15:47:55Z</dcterms:modified>
</cp:coreProperties>
</file>