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mieszkał w ziemi przebywania swego ojca,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mieszkał w ziemi Kanaan, gdzie gościł także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mieszkał w ziemi, gdzie jego ojciec był przybyszem,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Jakób w ziemi, gdzie przychodniem był ojciec jego,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mieszkał w ziemi Chananejskiej, w której ociec jego był gościem.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mieszkał w kraju, w którym zatrzymał się jego ojciec, czyli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mieszkał w ziemi, gdzie ojciec jego był gościem,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mieszkał w ziemi kananejskiej, gdzie przybyszem był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zamieszkał w kraju, w którym przebywał jego ojciec, czyli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mieszkał w ziemi Kanaan, do której [niegdyś] przywędrował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Osiedlił się Jaakow w okolicy, w której mieszkał jego ojciec, w ziemi Kanaan.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Поселився же Яків в землі, де жив його батько,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osiadł w ziemi pobytu swego ojca,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mieszkał w ziemi, w której jego ojciec przebywał jako osiadły przybysz,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2024-04-29T10:49:34Z</dcterms:modified>
</cp:coreProperties>
</file>