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9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przywrócił księcia podczaszych na jego stanowisko – i podawał puchar w dłoń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przywrócił na dawne stanowisko, tak że znów podawał królowi puchar,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przywrócił przełożonego podczaszych na jego urząd, aby podawał kubek do rąk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przywrócił przełożonego nad podczaszymi do podczastwa, aby podawał kubek do rąk Faraonowych.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przywrócił jednego na miejsce swe, aby mu kubek podawał,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Przełożonego podczaszych przywrócił na dawny urząd podczaszego; podawał więc on faraonowi puchar do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Przełożonego podczaszych przywrócił do jego godności podczaszego, tak że znów podawał puchar do rąk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Przełożonego podczaszych przywrócił na jego urząd. I nadal podawał on puchar do rąk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Głównego podczaszego przywrócił na jego urząd. Podawał więc znów puchar do rąk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nadwornego piekarza zaś powiesił, tak jak im to wyłożył Józef.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Przywrócił przełożonego podczaszych na jego stanowisko. I podawał [on] kielich faraonowi.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поставив головного підчашого на свій сан, і дав в руку Фараона чашу,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przywrócił na swoje stanowisko przełożonego podczaszych, więc podawał puchar do rąk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przełożonego podczaszych przywrócił na jego stanowisko podczaszego, tak iż dalej podawał faraonowi do ręki kielich.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2024-05-01T00:09:54Z</dcterms:modified>
</cp:coreProperties>
</file>