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9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Bóg stworzył człowieka, uczynił go na własne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rodu Adama. W dniu, w którym Bóg stworzył człowieka,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księgi rodzajów Adamowych. W dzień, którego stworzył Bóg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księgi rodzaju Adamowego. W dzień, którego stworzył Bóg człowieka: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potomków Adama. Gdy Bóg stworzył człowieka, na podobieństwo Boga stworzył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księga potomków Adama: Kiedy Bóg stworzył człowieka, na podobieństwo Boże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potomków Adama. W dniu kiedy Bóg stworzył człowieka, uczynił go na podobieństwo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Adama. W dniu, w którym Bóg stworzył ludzi, uczynił ich podobnymi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lista potomków Adama. Kiedy Bóg stworzył człowieka, uczynił go na swoje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wyliczenie potomków Adama. W dniu, gdy Bóg stworzył człowieka - według umysłu Boga 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людей: в дні в якому створив Бог Адама, за озбразом Божим створив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rodopis potomków Adama. W czasie, gdy Bóg stworzył Adama, uczynił go na podobieństwo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księga dziejów Adama. W dniu, w którym Bóg stworzył Adama, uczynił go na podobieństwo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2024-04-27T17:50:01Z</dcterms:modified>
</cp:coreProperties>
</file>