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nawet przeciw Judzie i zaczął obudowywać* Ramę, aby nie dać nikomu wyjść do lub przyjść od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nawet przeciw Judzie i zaczął budować umocnienia oblężnicze przeciw Ramie,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Basza, król Izraela, nadciągnął przeciwko Judzie i rozbudował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pozwolić wychodzić od Asy, króla Judy, i przychodzić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Baaza, król Izraelski, wyciągnął przeciw Judzie, a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też Baasa, król Izraelski, na Judę, i budował Rama, aby żaden nie mógł wyniść abo wniść z strony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Izraela, Basza, wtargnął do Judy i zaczął umacniać Rama, aby [nikomu] nie dać dostępu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Baasza, król izraelski, wyruszył bowiem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bowiem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bowiem, król Izraela, najechał na Judę i zaczął umacniać twierdzę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Basza wyruszył przeciw Judzie i ufortyfikował Ramę, aby nie pozwolić [nikomu] wychodzić lub przychodzić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Вааса цар Ізраїля проти Юди і збудував Раму, щоб не було того, хто входить і виходить в Аси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Baesza, król israelski, nadciągną przeciw Judzie i obwarował Ramath, nie zezwalając, aby ktoś wychodził od króla judzkiego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Baasza, król Izraela,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budować fortyfikacje w celu jej zdobycia.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2024-04-27T23:03:00Z</dcterms:modified>
</cp:coreProperties>
</file>